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65709" w14:textId="1B000DE0" w:rsidR="00ED765A" w:rsidRPr="00ED765A" w:rsidRDefault="00ED765A" w:rsidP="00ED765A">
      <w:pPr>
        <w:overflowPunct w:val="0"/>
        <w:jc w:val="left"/>
        <w:textAlignment w:val="baseline"/>
        <w:rPr>
          <w:rFonts w:ascii="Times New Roman" w:eastAsia="ＭＳ 明朝" w:hAnsi="Times New Roman"/>
          <w:color w:val="000000"/>
          <w:spacing w:val="2"/>
          <w:kern w:val="0"/>
          <w:szCs w:val="21"/>
        </w:rPr>
      </w:pPr>
      <w:r w:rsidRPr="00ED765A">
        <w:rPr>
          <w:rFonts w:ascii="Times New Roman" w:eastAsia="ＭＳ 明朝" w:hAnsi="Times New Roman" w:hint="eastAsia"/>
          <w:color w:val="000000"/>
          <w:spacing w:val="2"/>
          <w:kern w:val="0"/>
          <w:szCs w:val="21"/>
        </w:rPr>
        <w:t>（様式第２号）</w:t>
      </w:r>
    </w:p>
    <w:p w14:paraId="313FFBFF" w14:textId="7B661C3D" w:rsidR="002D6F56" w:rsidRDefault="00ED765A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spacing w:val="2"/>
          <w:kern w:val="0"/>
          <w:sz w:val="36"/>
        </w:rPr>
        <w:t>誓　　約　　書</w:t>
      </w:r>
    </w:p>
    <w:p w14:paraId="7EB321CD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924B035" w14:textId="77777777" w:rsidR="002D6F56" w:rsidRDefault="00ED765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　　　　　　　　　　　　　　　　　　　　　　　　令和　　年　　月　　日</w:t>
      </w:r>
    </w:p>
    <w:p w14:paraId="4F88A91C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8CC786E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734E4F5" w14:textId="77777777" w:rsidR="002D6F56" w:rsidRDefault="00ED765A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秋田県立男鹿海洋高等学校長　野呂田　義彦</w:t>
      </w:r>
    </w:p>
    <w:p w14:paraId="73407267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A71CCBC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AC810C1" w14:textId="77777777" w:rsidR="002D6F56" w:rsidRDefault="00ED765A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　　　　　　　　　　　　　　住所</w:t>
      </w:r>
    </w:p>
    <w:p w14:paraId="78378863" w14:textId="77777777" w:rsidR="002D6F56" w:rsidRDefault="00ED765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　　　　　　　　　　　　　　（所在地）</w:t>
      </w:r>
    </w:p>
    <w:p w14:paraId="05783AB9" w14:textId="77777777" w:rsidR="002D6F56" w:rsidRDefault="00ED765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　　　　　　　　　　　　　　氏名　　　　　　　　　　　　　　　　　　　印</w:t>
      </w:r>
    </w:p>
    <w:p w14:paraId="70718F50" w14:textId="77777777" w:rsidR="002D6F56" w:rsidRDefault="00ED765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　　　　　　　　　　　　　　（名称及び代表者名）</w:t>
      </w:r>
    </w:p>
    <w:p w14:paraId="4F93F489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A190B00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DC7FA09" w14:textId="77178A7A" w:rsidR="002D6F56" w:rsidRDefault="00ED765A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</w:t>
      </w:r>
      <w:r w:rsidR="003B22F6">
        <w:rPr>
          <w:rFonts w:ascii="Times New Roman" w:eastAsia="ＭＳ 明朝" w:hAnsi="Times New Roman" w:hint="eastAsia"/>
          <w:color w:val="000000"/>
          <w:kern w:val="0"/>
        </w:rPr>
        <w:t>秋田県立男鹿海洋高等学校</w:t>
      </w:r>
      <w:r>
        <w:rPr>
          <w:rFonts w:ascii="Times New Roman" w:eastAsia="ＭＳ 明朝" w:hAnsi="Times New Roman" w:hint="eastAsia"/>
          <w:color w:val="000000"/>
          <w:kern w:val="0"/>
        </w:rPr>
        <w:t>が実施する高等学校ＤＸ加速化推進事業「校内ＬＡＮ等整備」業務委託に係る入札への参加申請にあたって、次の事項を誓約します。</w:t>
      </w:r>
    </w:p>
    <w:p w14:paraId="6BCFE8A2" w14:textId="77777777" w:rsidR="002D6F56" w:rsidRDefault="002D6F56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B4D0D8F" w14:textId="77777777" w:rsidR="002D6F56" w:rsidRDefault="002D6F56">
      <w:pPr>
        <w:jc w:val="left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0D6B13A" w14:textId="371EDA83" w:rsidR="00B01BA9" w:rsidRDefault="00B01BA9" w:rsidP="00B01BA9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・</w:t>
      </w:r>
      <w:r w:rsidR="00ED765A" w:rsidRPr="00B01BA9">
        <w:rPr>
          <w:rFonts w:ascii="Times New Roman" w:eastAsia="ＭＳ 明朝" w:hAnsi="Times New Roman" w:hint="eastAsia"/>
          <w:color w:val="000000"/>
          <w:kern w:val="0"/>
        </w:rPr>
        <w:t>地方自治法施行令（昭和</w:t>
      </w:r>
      <w:r>
        <w:rPr>
          <w:rFonts w:ascii="Times New Roman" w:eastAsia="ＭＳ 明朝" w:hAnsi="Times New Roman" w:hint="eastAsia"/>
          <w:color w:val="000000"/>
          <w:kern w:val="0"/>
        </w:rPr>
        <w:t>２２年</w:t>
      </w:r>
      <w:r w:rsidR="00ED765A" w:rsidRPr="00B01BA9">
        <w:rPr>
          <w:rFonts w:ascii="Times New Roman" w:eastAsia="ＭＳ 明朝" w:hAnsi="Times New Roman" w:hint="eastAsia"/>
          <w:color w:val="000000"/>
          <w:kern w:val="0"/>
        </w:rPr>
        <w:t>政令第</w:t>
      </w:r>
      <w:r>
        <w:rPr>
          <w:rFonts w:ascii="Times New Roman" w:eastAsia="ＭＳ 明朝" w:hAnsi="Times New Roman" w:hint="eastAsia"/>
          <w:color w:val="000000"/>
          <w:kern w:val="0"/>
        </w:rPr>
        <w:t>１６</w:t>
      </w:r>
      <w:r w:rsidR="00ED765A" w:rsidRPr="00B01BA9">
        <w:rPr>
          <w:rFonts w:ascii="Times New Roman" w:eastAsia="ＭＳ 明朝" w:hAnsi="Times New Roman" w:hint="eastAsia"/>
          <w:color w:val="000000"/>
          <w:kern w:val="0"/>
        </w:rPr>
        <w:t>号）</w:t>
      </w:r>
      <w:r w:rsidR="00ED765A" w:rsidRPr="00B01BA9">
        <w:rPr>
          <w:rFonts w:ascii="Times New Roman" w:eastAsia="ＭＳ 明朝" w:hAnsi="Times New Roman"/>
          <w:color w:val="000000"/>
          <w:kern w:val="0"/>
        </w:rPr>
        <w:t xml:space="preserve"> </w:t>
      </w:r>
      <w:r w:rsidR="00ED765A" w:rsidRPr="00B01BA9">
        <w:rPr>
          <w:rFonts w:ascii="Times New Roman" w:eastAsia="ＭＳ 明朝" w:hAnsi="Times New Roman" w:hint="eastAsia"/>
          <w:color w:val="000000"/>
          <w:kern w:val="0"/>
        </w:rPr>
        <w:t>第</w:t>
      </w:r>
      <w:r>
        <w:rPr>
          <w:rFonts w:ascii="Times New Roman" w:eastAsia="ＭＳ 明朝" w:hAnsi="Times New Roman" w:hint="eastAsia"/>
          <w:color w:val="000000"/>
          <w:kern w:val="0"/>
        </w:rPr>
        <w:t>１６７</w:t>
      </w:r>
      <w:r w:rsidR="00ED765A" w:rsidRPr="00B01BA9">
        <w:rPr>
          <w:rFonts w:ascii="Times New Roman" w:eastAsia="ＭＳ 明朝" w:hAnsi="Times New Roman" w:hint="eastAsia"/>
          <w:color w:val="000000"/>
          <w:kern w:val="0"/>
        </w:rPr>
        <w:t>条の４</w:t>
      </w:r>
      <w:r>
        <w:rPr>
          <w:rFonts w:ascii="Times New Roman" w:eastAsia="ＭＳ 明朝" w:hAnsi="Times New Roman" w:hint="eastAsia"/>
          <w:color w:val="000000"/>
          <w:kern w:val="0"/>
        </w:rPr>
        <w:t>の</w:t>
      </w:r>
      <w:r w:rsidR="00A41E3D">
        <w:rPr>
          <w:rFonts w:ascii="Times New Roman" w:eastAsia="ＭＳ 明朝" w:hAnsi="Times New Roman" w:hint="eastAsia"/>
          <w:color w:val="000000"/>
          <w:kern w:val="0"/>
        </w:rPr>
        <w:t>規定</w:t>
      </w:r>
      <w:r>
        <w:rPr>
          <w:rFonts w:ascii="Times New Roman" w:eastAsia="ＭＳ 明朝" w:hAnsi="Times New Roman" w:hint="eastAsia"/>
          <w:color w:val="000000"/>
          <w:kern w:val="0"/>
        </w:rPr>
        <w:t>に該当しません。</w:t>
      </w:r>
    </w:p>
    <w:p w14:paraId="14868FE3" w14:textId="35B1A424" w:rsidR="002D6F56" w:rsidRPr="00B01BA9" w:rsidRDefault="00B01BA9" w:rsidP="00B01BA9">
      <w:pPr>
        <w:overflowPunct w:val="0"/>
        <w:ind w:left="212" w:hangingChars="100" w:hanging="212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・秋田県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暴力団</w:t>
      </w:r>
      <w:r>
        <w:rPr>
          <w:rFonts w:ascii="Times New Roman" w:eastAsia="ＭＳ 明朝" w:hAnsi="Times New Roman" w:hint="eastAsia"/>
          <w:color w:val="000000"/>
          <w:kern w:val="0"/>
        </w:rPr>
        <w:t>排除条例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（平成</w:t>
      </w:r>
      <w:r>
        <w:rPr>
          <w:rFonts w:ascii="Times New Roman" w:eastAsia="ＭＳ 明朝" w:hAnsi="Times New Roman" w:hint="eastAsia"/>
          <w:color w:val="000000"/>
          <w:kern w:val="0"/>
        </w:rPr>
        <w:t>２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３年</w:t>
      </w:r>
      <w:r>
        <w:rPr>
          <w:rFonts w:ascii="Times New Roman" w:eastAsia="ＭＳ 明朝" w:hAnsi="Times New Roman" w:hint="eastAsia"/>
          <w:color w:val="000000"/>
          <w:kern w:val="0"/>
        </w:rPr>
        <w:t>秋田県条例第２９号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）第</w:t>
      </w:r>
      <w:r>
        <w:rPr>
          <w:rFonts w:ascii="Times New Roman" w:eastAsia="ＭＳ 明朝" w:hAnsi="Times New Roman" w:hint="eastAsia"/>
          <w:color w:val="000000"/>
          <w:kern w:val="0"/>
        </w:rPr>
        <w:t>６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条</w:t>
      </w:r>
      <w:r>
        <w:rPr>
          <w:rFonts w:ascii="Times New Roman" w:eastAsia="ＭＳ 明朝" w:hAnsi="Times New Roman" w:hint="eastAsia"/>
          <w:color w:val="000000"/>
          <w:kern w:val="0"/>
        </w:rPr>
        <w:t>に規定する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暴力</w:t>
      </w:r>
      <w:r>
        <w:rPr>
          <w:rFonts w:ascii="Times New Roman" w:eastAsia="ＭＳ 明朝" w:hAnsi="Times New Roman" w:hint="eastAsia"/>
          <w:color w:val="000000"/>
          <w:kern w:val="0"/>
        </w:rPr>
        <w:t>団員又は暴力団と密接な関係を有する者に</w:t>
      </w:r>
      <w:r w:rsidR="00ED765A">
        <w:rPr>
          <w:rFonts w:ascii="Times New Roman" w:eastAsia="ＭＳ 明朝" w:hAnsi="Times New Roman" w:hint="eastAsia"/>
          <w:color w:val="000000"/>
          <w:kern w:val="0"/>
        </w:rPr>
        <w:t>該当しません。</w:t>
      </w:r>
    </w:p>
    <w:p w14:paraId="36E17BA5" w14:textId="08C8D762" w:rsidR="00B01BA9" w:rsidRDefault="00B01BA9" w:rsidP="00B01BA9">
      <w:pPr>
        <w:overflowPunct w:val="0"/>
        <w:ind w:left="212" w:hangingChars="100" w:hanging="212"/>
        <w:textAlignment w:val="baseline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  <w:kern w:val="0"/>
        </w:rPr>
        <w:t>・</w:t>
      </w:r>
      <w:r w:rsidR="00ED765A">
        <w:rPr>
          <w:rFonts w:ascii="ＭＳ 明朝" w:eastAsia="ＭＳ 明朝" w:hAnsi="ＭＳ 明朝" w:hint="eastAsia"/>
          <w:color w:val="000000"/>
        </w:rPr>
        <w:t>会社更生法（平成１４年法律第１５４号）に基づく功生手続開始の申立て又は民事再生法（平成１１年法律第２２５号）に基づく民事再生手続開始の</w:t>
      </w:r>
      <w:r>
        <w:rPr>
          <w:rFonts w:ascii="ＭＳ 明朝" w:eastAsia="ＭＳ 明朝" w:hAnsi="ＭＳ 明朝" w:hint="eastAsia"/>
          <w:color w:val="000000"/>
        </w:rPr>
        <w:t>申立て中ではありません。</w:t>
      </w:r>
    </w:p>
    <w:p w14:paraId="3781F702" w14:textId="7BD10C1B" w:rsidR="00B01BA9" w:rsidRDefault="00B01BA9">
      <w:pPr>
        <w:overflowPunct w:val="0"/>
        <w:ind w:left="212" w:hangingChars="100" w:hanging="212"/>
        <w:textAlignment w:val="baseline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  <w:kern w:val="0"/>
        </w:rPr>
        <w:t>・</w:t>
      </w:r>
      <w:r w:rsidR="00C03EED">
        <w:rPr>
          <w:rFonts w:ascii="ＭＳ 明朝" w:eastAsia="ＭＳ 明朝" w:hAnsi="ＭＳ 明朝" w:hint="eastAsia"/>
          <w:color w:val="000000"/>
        </w:rPr>
        <w:t>都道府県</w:t>
      </w:r>
      <w:r w:rsidR="00ED765A">
        <w:rPr>
          <w:rFonts w:ascii="ＭＳ 明朝" w:eastAsia="ＭＳ 明朝" w:hAnsi="ＭＳ 明朝" w:hint="eastAsia"/>
          <w:color w:val="000000"/>
        </w:rPr>
        <w:t>税を滞納</w:t>
      </w:r>
      <w:r>
        <w:rPr>
          <w:rFonts w:ascii="ＭＳ 明朝" w:eastAsia="ＭＳ 明朝" w:hAnsi="ＭＳ 明朝" w:hint="eastAsia"/>
          <w:color w:val="000000"/>
        </w:rPr>
        <w:t>が</w:t>
      </w:r>
      <w:r w:rsidR="00ED765A">
        <w:rPr>
          <w:rFonts w:ascii="ＭＳ 明朝" w:eastAsia="ＭＳ 明朝" w:hAnsi="ＭＳ 明朝" w:hint="eastAsia"/>
          <w:color w:val="000000"/>
        </w:rPr>
        <w:t>あ</w:t>
      </w:r>
      <w:r>
        <w:rPr>
          <w:rFonts w:ascii="ＭＳ 明朝" w:eastAsia="ＭＳ 明朝" w:hAnsi="ＭＳ 明朝" w:hint="eastAsia"/>
          <w:color w:val="000000"/>
        </w:rPr>
        <w:t>りません。</w:t>
      </w:r>
    </w:p>
    <w:p w14:paraId="131C13BD" w14:textId="39B84D55" w:rsidR="002D6F56" w:rsidRDefault="00B01BA9">
      <w:pPr>
        <w:overflowPunct w:val="0"/>
        <w:ind w:left="212" w:hangingChars="100" w:hanging="212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eastAsia="ＭＳ 明朝" w:hAnsi="ＭＳ 明朝" w:hint="eastAsia"/>
          <w:color w:val="000000"/>
        </w:rPr>
        <w:t>・</w:t>
      </w:r>
      <w:r w:rsidR="00ED765A">
        <w:rPr>
          <w:rFonts w:ascii="ＭＳ 明朝" w:eastAsia="ＭＳ 明朝" w:hAnsi="ＭＳ 明朝" w:hint="eastAsia"/>
          <w:color w:val="000000"/>
        </w:rPr>
        <w:t>社会保険に加入し、かつ社会保険料に滞納がありません（適用除外事業所を除く）</w:t>
      </w:r>
      <w:r w:rsidR="00A41E3D">
        <w:rPr>
          <w:rFonts w:ascii="ＭＳ 明朝" w:eastAsia="ＭＳ 明朝" w:hAnsi="ＭＳ 明朝" w:hint="eastAsia"/>
          <w:color w:val="000000"/>
        </w:rPr>
        <w:t>。</w:t>
      </w:r>
    </w:p>
    <w:sectPr w:rsidR="002D6F56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2D1F5" w14:textId="77777777" w:rsidR="00ED765A" w:rsidRDefault="00ED765A">
      <w:r>
        <w:separator/>
      </w:r>
    </w:p>
  </w:endnote>
  <w:endnote w:type="continuationSeparator" w:id="0">
    <w:p w14:paraId="4C66C18C" w14:textId="77777777" w:rsidR="00ED765A" w:rsidRDefault="00ED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D981A" w14:textId="77777777" w:rsidR="00ED765A" w:rsidRDefault="00ED765A">
      <w:r>
        <w:separator/>
      </w:r>
    </w:p>
  </w:footnote>
  <w:footnote w:type="continuationSeparator" w:id="0">
    <w:p w14:paraId="04BFBE7F" w14:textId="77777777" w:rsidR="00ED765A" w:rsidRDefault="00ED7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15323"/>
    <w:multiLevelType w:val="hybridMultilevel"/>
    <w:tmpl w:val="7CA06BDA"/>
    <w:lvl w:ilvl="0" w:tplc="9896569E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4825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56"/>
    <w:rsid w:val="000B711C"/>
    <w:rsid w:val="0019762C"/>
    <w:rsid w:val="0022193D"/>
    <w:rsid w:val="00280476"/>
    <w:rsid w:val="002D6F56"/>
    <w:rsid w:val="00331AB2"/>
    <w:rsid w:val="003B22F6"/>
    <w:rsid w:val="00773B59"/>
    <w:rsid w:val="00A41E3D"/>
    <w:rsid w:val="00B01BA9"/>
    <w:rsid w:val="00C03EED"/>
    <w:rsid w:val="00E87344"/>
    <w:rsid w:val="00EC22E2"/>
    <w:rsid w:val="00ED765A"/>
    <w:rsid w:val="00FA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D190F"/>
  <w15:chartTrackingRefBased/>
  <w15:docId w15:val="{E9628288-DAC6-4E2A-8DF9-F25708FB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1B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　雅之</dc:creator>
  <cp:lastModifiedBy>菊地　尚久</cp:lastModifiedBy>
  <cp:revision>7</cp:revision>
  <cp:lastPrinted>2025-07-31T04:24:00Z</cp:lastPrinted>
  <dcterms:created xsi:type="dcterms:W3CDTF">2024-09-02T08:51:00Z</dcterms:created>
  <dcterms:modified xsi:type="dcterms:W3CDTF">2025-07-31T05:26:00Z</dcterms:modified>
</cp:coreProperties>
</file>